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6C" w:rsidRPr="00A70586" w:rsidRDefault="00B7456C" w:rsidP="00B7456C">
      <w:pPr>
        <w:jc w:val="center"/>
        <w:rPr>
          <w:rFonts w:ascii="Arial" w:hAnsi="Arial" w:cs="Arial"/>
          <w:b/>
          <w:bCs/>
          <w:spacing w:val="-2"/>
          <w:sz w:val="28"/>
          <w:szCs w:val="28"/>
          <w:u w:val="single"/>
        </w:rPr>
      </w:pPr>
      <w:r w:rsidRPr="00A70586">
        <w:rPr>
          <w:rFonts w:ascii="Arial" w:hAnsi="Arial" w:cs="Arial"/>
          <w:b/>
          <w:bCs/>
          <w:spacing w:val="-2"/>
          <w:sz w:val="28"/>
          <w:szCs w:val="28"/>
          <w:u w:val="single"/>
        </w:rPr>
        <w:t>JOB DESCRIPTION</w:t>
      </w:r>
    </w:p>
    <w:p w:rsidR="00B7456C" w:rsidRPr="00A70586" w:rsidRDefault="00B7456C" w:rsidP="00B7456C">
      <w:pPr>
        <w:rPr>
          <w:rFonts w:ascii="Arial" w:hAnsi="Arial" w:cs="Arial"/>
          <w:b/>
          <w:spacing w:val="-2"/>
          <w:sz w:val="32"/>
          <w:szCs w:val="32"/>
          <w:u w:val="single"/>
        </w:rPr>
      </w:pPr>
    </w:p>
    <w:p w:rsidR="00B7456C" w:rsidRPr="00A70586" w:rsidRDefault="002066F2" w:rsidP="00B7456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70586">
        <w:rPr>
          <w:rFonts w:ascii="Arial" w:hAnsi="Arial" w:cs="Arial"/>
          <w:b/>
          <w:sz w:val="32"/>
          <w:szCs w:val="32"/>
          <w:u w:val="single"/>
        </w:rPr>
        <w:t xml:space="preserve">DIRECTOR OF BUSINESS TRANSFORMATION </w:t>
      </w:r>
    </w:p>
    <w:p w:rsidR="00A70586" w:rsidRPr="00A70586" w:rsidRDefault="00A70586" w:rsidP="00B7456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70586" w:rsidRPr="00A97E17" w:rsidRDefault="00A70586" w:rsidP="00A70586">
      <w:pPr>
        <w:jc w:val="center"/>
        <w:rPr>
          <w:rFonts w:ascii="Arial" w:hAnsi="Arial" w:cs="Arial"/>
        </w:rPr>
      </w:pPr>
      <w:r w:rsidRPr="00A97E17">
        <w:rPr>
          <w:rFonts w:ascii="Arial" w:hAnsi="Arial" w:cs="Arial"/>
        </w:rPr>
        <w:t>Fixed term contract – 1</w:t>
      </w:r>
      <w:r w:rsidR="00C716A2" w:rsidRPr="00A97E17">
        <w:rPr>
          <w:rFonts w:ascii="Arial" w:hAnsi="Arial" w:cs="Arial"/>
        </w:rPr>
        <w:t>8</w:t>
      </w:r>
      <w:r w:rsidRPr="00A97E17">
        <w:rPr>
          <w:rFonts w:ascii="Arial" w:hAnsi="Arial" w:cs="Arial"/>
        </w:rPr>
        <w:t xml:space="preserve"> months</w:t>
      </w:r>
    </w:p>
    <w:p w:rsidR="00C716A2" w:rsidRPr="00A97E17" w:rsidRDefault="00C716A2" w:rsidP="00A70586">
      <w:pPr>
        <w:jc w:val="center"/>
        <w:rPr>
          <w:rFonts w:ascii="Arial" w:hAnsi="Arial" w:cs="Arial"/>
        </w:rPr>
      </w:pPr>
    </w:p>
    <w:p w:rsidR="00C716A2" w:rsidRPr="00A97E17" w:rsidRDefault="00C716A2" w:rsidP="00A70586">
      <w:pPr>
        <w:jc w:val="center"/>
        <w:rPr>
          <w:rFonts w:ascii="Arial" w:hAnsi="Arial" w:cs="Arial"/>
        </w:rPr>
      </w:pPr>
      <w:r w:rsidRPr="00A97E17">
        <w:rPr>
          <w:rFonts w:ascii="Arial" w:hAnsi="Arial" w:cs="Arial"/>
        </w:rPr>
        <w:t>Location – Kent Head Office but with national travel</w:t>
      </w:r>
    </w:p>
    <w:p w:rsidR="00DD7E19" w:rsidRPr="00A97E17" w:rsidRDefault="00DD7E19" w:rsidP="00A70586">
      <w:pPr>
        <w:jc w:val="center"/>
        <w:rPr>
          <w:rFonts w:ascii="Arial" w:hAnsi="Arial" w:cs="Arial"/>
        </w:rPr>
      </w:pPr>
    </w:p>
    <w:p w:rsidR="00DD7E19" w:rsidRPr="00A97E17" w:rsidRDefault="00DD7E19" w:rsidP="00A70586">
      <w:pPr>
        <w:jc w:val="center"/>
        <w:rPr>
          <w:rFonts w:ascii="Arial" w:hAnsi="Arial" w:cs="Arial"/>
        </w:rPr>
      </w:pPr>
      <w:r w:rsidRPr="00A97E17">
        <w:rPr>
          <w:rFonts w:ascii="Arial" w:hAnsi="Arial" w:cs="Arial"/>
        </w:rPr>
        <w:t>Salary – negotiable</w:t>
      </w:r>
    </w:p>
    <w:p w:rsidR="00E140F1" w:rsidRDefault="00E140F1" w:rsidP="00B7456C">
      <w:pPr>
        <w:rPr>
          <w:rFonts w:ascii="Arial" w:hAnsi="Arial" w:cs="Arial"/>
          <w:b/>
          <w:u w:val="single"/>
        </w:rPr>
      </w:pPr>
    </w:p>
    <w:p w:rsidR="002A29AD" w:rsidRDefault="002A29AD" w:rsidP="00B7456C">
      <w:pPr>
        <w:rPr>
          <w:rFonts w:ascii="Arial" w:hAnsi="Arial" w:cs="Arial"/>
        </w:rPr>
      </w:pPr>
    </w:p>
    <w:p w:rsidR="00E140F1" w:rsidRPr="00C716A2" w:rsidRDefault="002A29AD" w:rsidP="00B7456C">
      <w:pPr>
        <w:rPr>
          <w:rFonts w:ascii="Arial" w:hAnsi="Arial" w:cs="Arial"/>
        </w:rPr>
      </w:pPr>
      <w:r w:rsidRPr="00C716A2">
        <w:rPr>
          <w:rFonts w:ascii="Arial" w:hAnsi="Arial" w:cs="Arial"/>
        </w:rPr>
        <w:t xml:space="preserve">We are looking for an inspirational </w:t>
      </w:r>
      <w:r>
        <w:rPr>
          <w:rFonts w:ascii="Arial" w:hAnsi="Arial" w:cs="Arial"/>
        </w:rPr>
        <w:t>business transformation specialist to join our leadership team and deliver an exciting programme of change.</w:t>
      </w:r>
    </w:p>
    <w:p w:rsidR="002A29AD" w:rsidRDefault="002A29AD" w:rsidP="00B7456C">
      <w:pPr>
        <w:rPr>
          <w:rFonts w:ascii="Arial" w:hAnsi="Arial" w:cs="Arial"/>
          <w:b/>
          <w:u w:val="single"/>
        </w:rPr>
      </w:pPr>
    </w:p>
    <w:p w:rsidR="002A29AD" w:rsidRDefault="002A29AD" w:rsidP="00B7456C">
      <w:pPr>
        <w:rPr>
          <w:rFonts w:ascii="Arial" w:hAnsi="Arial" w:cs="Arial"/>
          <w:b/>
          <w:u w:val="single"/>
        </w:rPr>
      </w:pPr>
    </w:p>
    <w:p w:rsidR="00B7456C" w:rsidRPr="00C716A2" w:rsidRDefault="00B7456C" w:rsidP="00B7456C">
      <w:pPr>
        <w:rPr>
          <w:rFonts w:ascii="Arial" w:hAnsi="Arial" w:cs="Arial"/>
          <w:b/>
        </w:rPr>
      </w:pPr>
      <w:r w:rsidRPr="00C716A2">
        <w:rPr>
          <w:rFonts w:ascii="Arial" w:hAnsi="Arial" w:cs="Arial"/>
          <w:b/>
        </w:rPr>
        <w:t>Aims of post</w:t>
      </w:r>
    </w:p>
    <w:p w:rsidR="0079731B" w:rsidRPr="0083213A" w:rsidRDefault="0079731B" w:rsidP="00B7456C">
      <w:pPr>
        <w:rPr>
          <w:rFonts w:ascii="Century Gothic" w:hAnsi="Century Gothic"/>
          <w:b/>
          <w:u w:val="single"/>
        </w:rPr>
      </w:pPr>
      <w:bookmarkStart w:id="0" w:name="_GoBack"/>
      <w:bookmarkEnd w:id="0"/>
    </w:p>
    <w:p w:rsidR="0079731B" w:rsidRDefault="0079731B" w:rsidP="00280F8F">
      <w:pPr>
        <w:jc w:val="both"/>
        <w:rPr>
          <w:rStyle w:val="e24kjd"/>
          <w:rFonts w:ascii="Arial" w:hAnsi="Arial" w:cs="Arial"/>
          <w:color w:val="222222"/>
        </w:rPr>
      </w:pPr>
      <w:r>
        <w:rPr>
          <w:rStyle w:val="e24kjd"/>
          <w:rFonts w:ascii="Arial" w:hAnsi="Arial" w:cs="Arial"/>
          <w:color w:val="222222"/>
        </w:rPr>
        <w:t xml:space="preserve">Reporting to the MD Fostering, this is </w:t>
      </w:r>
      <w:r w:rsidR="00E140F1">
        <w:rPr>
          <w:rStyle w:val="e24kjd"/>
          <w:rFonts w:ascii="Arial" w:hAnsi="Arial" w:cs="Arial"/>
          <w:color w:val="222222"/>
        </w:rPr>
        <w:t>the</w:t>
      </w:r>
      <w:r>
        <w:rPr>
          <w:rStyle w:val="e24kjd"/>
          <w:rFonts w:ascii="Arial" w:hAnsi="Arial" w:cs="Arial"/>
          <w:color w:val="222222"/>
        </w:rPr>
        <w:t xml:space="preserve"> key role in </w:t>
      </w:r>
      <w:r w:rsidR="00E140F1">
        <w:rPr>
          <w:rStyle w:val="e24kjd"/>
          <w:rFonts w:ascii="Arial" w:hAnsi="Arial" w:cs="Arial"/>
          <w:color w:val="222222"/>
        </w:rPr>
        <w:t xml:space="preserve">leading the business transformation of ByTheBridge with Cambian, and </w:t>
      </w:r>
      <w:r w:rsidR="0095591F">
        <w:rPr>
          <w:rStyle w:val="e24kjd"/>
          <w:rFonts w:ascii="Arial" w:hAnsi="Arial" w:cs="Arial"/>
          <w:color w:val="222222"/>
        </w:rPr>
        <w:t xml:space="preserve">integration of </w:t>
      </w:r>
      <w:r w:rsidR="00E140F1">
        <w:rPr>
          <w:rStyle w:val="e24kjd"/>
          <w:rFonts w:ascii="Arial" w:hAnsi="Arial" w:cs="Arial"/>
          <w:color w:val="222222"/>
        </w:rPr>
        <w:t xml:space="preserve">wider fostering divisions in Caretech </w:t>
      </w:r>
      <w:r>
        <w:rPr>
          <w:rStyle w:val="e24kjd"/>
          <w:rFonts w:ascii="Arial" w:hAnsi="Arial" w:cs="Arial"/>
          <w:color w:val="222222"/>
        </w:rPr>
        <w:t>to deliver the Target Operating Model (TOM) for a best in sector Fostering business.</w:t>
      </w:r>
    </w:p>
    <w:p w:rsidR="00E140F1" w:rsidRDefault="00E140F1" w:rsidP="00280F8F">
      <w:pPr>
        <w:jc w:val="both"/>
        <w:rPr>
          <w:rStyle w:val="e24kjd"/>
          <w:rFonts w:ascii="Arial" w:hAnsi="Arial" w:cs="Arial"/>
          <w:b/>
          <w:color w:val="222222"/>
        </w:rPr>
      </w:pPr>
    </w:p>
    <w:p w:rsidR="0079731B" w:rsidRPr="00C716A2" w:rsidRDefault="00E140F1" w:rsidP="00280F8F">
      <w:pPr>
        <w:jc w:val="both"/>
        <w:rPr>
          <w:rStyle w:val="e24kjd"/>
          <w:rFonts w:ascii="Arial" w:hAnsi="Arial" w:cs="Arial"/>
          <w:b/>
          <w:color w:val="222222"/>
        </w:rPr>
      </w:pPr>
      <w:r>
        <w:rPr>
          <w:rStyle w:val="e24kjd"/>
          <w:rFonts w:ascii="Arial" w:hAnsi="Arial" w:cs="Arial"/>
          <w:b/>
          <w:color w:val="222222"/>
        </w:rPr>
        <w:t>Key responsibilities</w:t>
      </w:r>
    </w:p>
    <w:p w:rsidR="0079731B" w:rsidRDefault="0079731B" w:rsidP="00280F8F">
      <w:pPr>
        <w:jc w:val="both"/>
        <w:rPr>
          <w:rStyle w:val="e24kjd"/>
          <w:rFonts w:ascii="Arial" w:hAnsi="Arial" w:cs="Arial"/>
          <w:color w:val="222222"/>
        </w:rPr>
      </w:pPr>
    </w:p>
    <w:p w:rsidR="0079731B" w:rsidRDefault="0079731B" w:rsidP="00C716A2">
      <w:pPr>
        <w:pStyle w:val="ListParagraph"/>
        <w:numPr>
          <w:ilvl w:val="0"/>
          <w:numId w:val="15"/>
        </w:numPr>
        <w:jc w:val="both"/>
        <w:rPr>
          <w:rStyle w:val="e24kjd"/>
          <w:rFonts w:ascii="Arial" w:hAnsi="Arial" w:cs="Arial"/>
          <w:color w:val="222222"/>
        </w:rPr>
      </w:pPr>
      <w:r w:rsidRPr="002A29AD">
        <w:rPr>
          <w:rStyle w:val="e24kjd"/>
          <w:rFonts w:ascii="Arial" w:hAnsi="Arial" w:cs="Arial"/>
          <w:color w:val="222222"/>
        </w:rPr>
        <w:t xml:space="preserve">To support the MD Fostering and wider leadership team in defining the </w:t>
      </w:r>
      <w:r w:rsidR="002F7995">
        <w:rPr>
          <w:rStyle w:val="e24kjd"/>
          <w:rFonts w:ascii="Arial" w:hAnsi="Arial" w:cs="Arial"/>
          <w:color w:val="222222"/>
        </w:rPr>
        <w:t xml:space="preserve">integrated </w:t>
      </w:r>
      <w:r w:rsidRPr="002A29AD">
        <w:rPr>
          <w:rStyle w:val="e24kjd"/>
          <w:rFonts w:ascii="Arial" w:hAnsi="Arial" w:cs="Arial"/>
          <w:color w:val="222222"/>
        </w:rPr>
        <w:t>TOM for Caretech Fostering which will establish</w:t>
      </w:r>
      <w:r>
        <w:rPr>
          <w:rStyle w:val="e24kjd"/>
          <w:rFonts w:ascii="Arial" w:hAnsi="Arial" w:cs="Arial"/>
          <w:color w:val="222222"/>
        </w:rPr>
        <w:t xml:space="preserve"> </w:t>
      </w:r>
      <w:r w:rsidR="00E140F1">
        <w:rPr>
          <w:rStyle w:val="e24kjd"/>
          <w:rFonts w:ascii="Arial" w:hAnsi="Arial" w:cs="Arial"/>
          <w:color w:val="222222"/>
        </w:rPr>
        <w:t>the servi</w:t>
      </w:r>
      <w:r w:rsidR="00C716A2">
        <w:rPr>
          <w:rStyle w:val="e24kjd"/>
          <w:rFonts w:ascii="Arial" w:hAnsi="Arial" w:cs="Arial"/>
          <w:color w:val="222222"/>
        </w:rPr>
        <w:t>ce as an Outstanding-rated best-in-</w:t>
      </w:r>
      <w:r w:rsidR="00E140F1">
        <w:rPr>
          <w:rStyle w:val="e24kjd"/>
          <w:rFonts w:ascii="Arial" w:hAnsi="Arial" w:cs="Arial"/>
          <w:color w:val="222222"/>
        </w:rPr>
        <w:t>sector business.</w:t>
      </w:r>
    </w:p>
    <w:p w:rsidR="0079731B" w:rsidRDefault="0079731B" w:rsidP="00C716A2">
      <w:pPr>
        <w:pStyle w:val="ListParagraph"/>
        <w:numPr>
          <w:ilvl w:val="0"/>
          <w:numId w:val="15"/>
        </w:numPr>
        <w:jc w:val="both"/>
        <w:rPr>
          <w:rStyle w:val="e24kjd"/>
          <w:rFonts w:ascii="Arial" w:hAnsi="Arial" w:cs="Arial"/>
          <w:color w:val="222222"/>
        </w:rPr>
      </w:pPr>
      <w:r>
        <w:rPr>
          <w:rStyle w:val="e24kjd"/>
          <w:rFonts w:ascii="Arial" w:hAnsi="Arial" w:cs="Arial"/>
          <w:color w:val="222222"/>
        </w:rPr>
        <w:t>To define</w:t>
      </w:r>
      <w:r w:rsidR="0095591F">
        <w:rPr>
          <w:rStyle w:val="e24kjd"/>
          <w:rFonts w:ascii="Arial" w:hAnsi="Arial" w:cs="Arial"/>
          <w:color w:val="222222"/>
        </w:rPr>
        <w:t>, manage and monitor</w:t>
      </w:r>
      <w:r>
        <w:rPr>
          <w:rStyle w:val="e24kjd"/>
          <w:rFonts w:ascii="Arial" w:hAnsi="Arial" w:cs="Arial"/>
          <w:color w:val="222222"/>
        </w:rPr>
        <w:t>;</w:t>
      </w:r>
    </w:p>
    <w:p w:rsidR="0079731B" w:rsidRDefault="0079731B" w:rsidP="00C716A2">
      <w:pPr>
        <w:pStyle w:val="ListParagraph"/>
        <w:numPr>
          <w:ilvl w:val="1"/>
          <w:numId w:val="15"/>
        </w:numPr>
        <w:jc w:val="both"/>
        <w:rPr>
          <w:rStyle w:val="e24kjd"/>
          <w:rFonts w:ascii="Arial" w:hAnsi="Arial" w:cs="Arial"/>
          <w:color w:val="222222"/>
        </w:rPr>
      </w:pPr>
      <w:r>
        <w:rPr>
          <w:rStyle w:val="e24kjd"/>
          <w:rFonts w:ascii="Arial" w:hAnsi="Arial" w:cs="Arial"/>
          <w:color w:val="222222"/>
        </w:rPr>
        <w:t xml:space="preserve">the programme of change </w:t>
      </w:r>
      <w:r w:rsidR="00E140F1">
        <w:rPr>
          <w:rStyle w:val="e24kjd"/>
          <w:rFonts w:ascii="Arial" w:hAnsi="Arial" w:cs="Arial"/>
          <w:color w:val="222222"/>
        </w:rPr>
        <w:t xml:space="preserve">(across systems, processes and people workstreams) </w:t>
      </w:r>
      <w:r>
        <w:rPr>
          <w:rStyle w:val="e24kjd"/>
          <w:rFonts w:ascii="Arial" w:hAnsi="Arial" w:cs="Arial"/>
          <w:color w:val="222222"/>
        </w:rPr>
        <w:t>required to deliver the TOM</w:t>
      </w:r>
    </w:p>
    <w:p w:rsidR="0079731B" w:rsidRDefault="0079731B" w:rsidP="00C716A2">
      <w:pPr>
        <w:pStyle w:val="ListParagraph"/>
        <w:numPr>
          <w:ilvl w:val="1"/>
          <w:numId w:val="15"/>
        </w:numPr>
        <w:jc w:val="both"/>
        <w:rPr>
          <w:rStyle w:val="e24kjd"/>
          <w:rFonts w:ascii="Arial" w:hAnsi="Arial" w:cs="Arial"/>
          <w:color w:val="222222"/>
        </w:rPr>
      </w:pPr>
      <w:r>
        <w:rPr>
          <w:rStyle w:val="e24kjd"/>
          <w:rFonts w:ascii="Arial" w:hAnsi="Arial" w:cs="Arial"/>
          <w:color w:val="222222"/>
        </w:rPr>
        <w:t>the budget to deliver the programme</w:t>
      </w:r>
    </w:p>
    <w:p w:rsidR="00864FAB" w:rsidRDefault="00864FAB" w:rsidP="00C716A2">
      <w:pPr>
        <w:pStyle w:val="ListParagraph"/>
        <w:numPr>
          <w:ilvl w:val="1"/>
          <w:numId w:val="15"/>
        </w:numPr>
        <w:jc w:val="both"/>
        <w:rPr>
          <w:rStyle w:val="e24kjd"/>
          <w:rFonts w:ascii="Arial" w:hAnsi="Arial" w:cs="Arial"/>
          <w:color w:val="222222"/>
        </w:rPr>
      </w:pPr>
      <w:r>
        <w:rPr>
          <w:rStyle w:val="e24kjd"/>
          <w:rFonts w:ascii="Arial" w:hAnsi="Arial" w:cs="Arial"/>
          <w:color w:val="222222"/>
        </w:rPr>
        <w:t>Key metrics of success (outcomes and impact) across every aspect of the programme.</w:t>
      </w:r>
    </w:p>
    <w:p w:rsidR="00E140F1" w:rsidRDefault="00E140F1" w:rsidP="00C716A2">
      <w:pPr>
        <w:pStyle w:val="ListParagraph"/>
        <w:numPr>
          <w:ilvl w:val="1"/>
          <w:numId w:val="15"/>
        </w:numPr>
        <w:jc w:val="both"/>
        <w:rPr>
          <w:rStyle w:val="e24kjd"/>
          <w:rFonts w:ascii="Arial" w:hAnsi="Arial" w:cs="Arial"/>
          <w:color w:val="222222"/>
        </w:rPr>
      </w:pPr>
      <w:r>
        <w:rPr>
          <w:rStyle w:val="e24kjd"/>
          <w:rFonts w:ascii="Arial" w:hAnsi="Arial" w:cs="Arial"/>
          <w:color w:val="222222"/>
        </w:rPr>
        <w:t>the risks and risk management plan</w:t>
      </w:r>
    </w:p>
    <w:p w:rsidR="0095591F" w:rsidRDefault="0079731B" w:rsidP="00C716A2">
      <w:pPr>
        <w:pStyle w:val="ListParagraph"/>
        <w:numPr>
          <w:ilvl w:val="1"/>
          <w:numId w:val="15"/>
        </w:numPr>
        <w:jc w:val="both"/>
        <w:rPr>
          <w:rStyle w:val="e24kjd"/>
          <w:rFonts w:ascii="Arial" w:hAnsi="Arial" w:cs="Arial"/>
          <w:color w:val="222222"/>
        </w:rPr>
      </w:pPr>
      <w:r>
        <w:rPr>
          <w:rStyle w:val="e24kjd"/>
          <w:rFonts w:ascii="Arial" w:hAnsi="Arial" w:cs="Arial"/>
          <w:color w:val="222222"/>
        </w:rPr>
        <w:t xml:space="preserve">the communication and engagement plan </w:t>
      </w:r>
      <w:r w:rsidR="0095591F">
        <w:rPr>
          <w:rStyle w:val="e24kjd"/>
          <w:rFonts w:ascii="Arial" w:hAnsi="Arial" w:cs="Arial"/>
          <w:color w:val="222222"/>
        </w:rPr>
        <w:t xml:space="preserve">for a wide range of stakeholders </w:t>
      </w:r>
      <w:r>
        <w:rPr>
          <w:rStyle w:val="e24kjd"/>
          <w:rFonts w:ascii="Arial" w:hAnsi="Arial" w:cs="Arial"/>
          <w:color w:val="222222"/>
        </w:rPr>
        <w:t>to underpin effective delivery of the programme</w:t>
      </w:r>
    </w:p>
    <w:p w:rsidR="0095591F" w:rsidRPr="00C716A2" w:rsidRDefault="0095591F" w:rsidP="00C716A2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color w:val="222222"/>
        </w:rPr>
      </w:pPr>
      <w:r w:rsidRPr="00C716A2">
        <w:rPr>
          <w:rFonts w:ascii="Arial" w:hAnsi="Arial" w:cs="Arial"/>
          <w:lang w:eastAsia="en-GB"/>
        </w:rPr>
        <w:t xml:space="preserve">effective quality assurance and overall integrity of the business change programme. </w:t>
      </w:r>
    </w:p>
    <w:p w:rsidR="0095591F" w:rsidRPr="00C716A2" w:rsidRDefault="0095591F" w:rsidP="00C716A2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color w:val="222222"/>
        </w:rPr>
      </w:pPr>
      <w:r w:rsidRPr="00C716A2">
        <w:rPr>
          <w:rFonts w:ascii="Arial" w:hAnsi="Arial" w:cs="Arial"/>
          <w:lang w:eastAsia="en-GB"/>
        </w:rPr>
        <w:t>dependencies and the interfaces between projects.</w:t>
      </w:r>
    </w:p>
    <w:p w:rsidR="00E140F1" w:rsidRDefault="00E140F1" w:rsidP="00C716A2">
      <w:pPr>
        <w:pStyle w:val="ListParagraph"/>
        <w:numPr>
          <w:ilvl w:val="0"/>
          <w:numId w:val="15"/>
        </w:numPr>
        <w:jc w:val="both"/>
        <w:rPr>
          <w:rStyle w:val="e24kjd"/>
          <w:rFonts w:ascii="Arial" w:hAnsi="Arial" w:cs="Arial"/>
          <w:color w:val="222222"/>
        </w:rPr>
      </w:pPr>
      <w:r>
        <w:rPr>
          <w:rStyle w:val="e24kjd"/>
          <w:rFonts w:ascii="Arial" w:hAnsi="Arial" w:cs="Arial"/>
          <w:color w:val="222222"/>
        </w:rPr>
        <w:t xml:space="preserve">To lead and work effectively with colleagues on the leadership team and throughout the </w:t>
      </w:r>
      <w:r w:rsidR="00C716A2">
        <w:rPr>
          <w:rStyle w:val="e24kjd"/>
          <w:rFonts w:ascii="Arial" w:hAnsi="Arial" w:cs="Arial"/>
          <w:color w:val="222222"/>
        </w:rPr>
        <w:t xml:space="preserve">wider </w:t>
      </w:r>
      <w:r>
        <w:rPr>
          <w:rStyle w:val="e24kjd"/>
          <w:rFonts w:ascii="Arial" w:hAnsi="Arial" w:cs="Arial"/>
          <w:color w:val="222222"/>
        </w:rPr>
        <w:t>business, on projects within the programm</w:t>
      </w:r>
      <w:r w:rsidR="0095591F">
        <w:rPr>
          <w:rStyle w:val="e24kjd"/>
          <w:rFonts w:ascii="Arial" w:hAnsi="Arial" w:cs="Arial"/>
          <w:color w:val="222222"/>
        </w:rPr>
        <w:t>e, taking corrective action where necessary to ensure successful delivery.</w:t>
      </w:r>
    </w:p>
    <w:p w:rsidR="0095591F" w:rsidRDefault="0095591F" w:rsidP="00C716A2">
      <w:pPr>
        <w:pStyle w:val="ListParagraph"/>
        <w:numPr>
          <w:ilvl w:val="0"/>
          <w:numId w:val="15"/>
        </w:numPr>
        <w:jc w:val="both"/>
        <w:rPr>
          <w:rStyle w:val="e24kjd"/>
          <w:rFonts w:ascii="Arial" w:hAnsi="Arial" w:cs="Arial"/>
          <w:color w:val="222222"/>
        </w:rPr>
      </w:pPr>
      <w:r>
        <w:rPr>
          <w:rStyle w:val="e24kjd"/>
          <w:rFonts w:ascii="Arial" w:hAnsi="Arial" w:cs="Arial"/>
          <w:color w:val="222222"/>
        </w:rPr>
        <w:t xml:space="preserve">To </w:t>
      </w:r>
      <w:r w:rsidR="00C716A2">
        <w:rPr>
          <w:rStyle w:val="e24kjd"/>
          <w:rFonts w:ascii="Arial" w:hAnsi="Arial" w:cs="Arial"/>
          <w:color w:val="222222"/>
        </w:rPr>
        <w:t xml:space="preserve">be the key ‘go-to’ person for all programme-related activity and </w:t>
      </w:r>
      <w:r>
        <w:rPr>
          <w:rStyle w:val="e24kjd"/>
          <w:rFonts w:ascii="Arial" w:hAnsi="Arial" w:cs="Arial"/>
          <w:color w:val="222222"/>
        </w:rPr>
        <w:t>report on progress to senior colleagues and meetings.</w:t>
      </w:r>
    </w:p>
    <w:p w:rsidR="0079731B" w:rsidRDefault="0079731B" w:rsidP="00C716A2">
      <w:pPr>
        <w:pStyle w:val="ListParagraph"/>
        <w:numPr>
          <w:ilvl w:val="0"/>
          <w:numId w:val="15"/>
        </w:numPr>
        <w:jc w:val="both"/>
        <w:rPr>
          <w:rStyle w:val="e24kjd"/>
          <w:rFonts w:ascii="Arial" w:hAnsi="Arial" w:cs="Arial"/>
          <w:color w:val="222222"/>
        </w:rPr>
      </w:pPr>
      <w:r>
        <w:rPr>
          <w:rStyle w:val="e24kjd"/>
          <w:rFonts w:ascii="Arial" w:hAnsi="Arial" w:cs="Arial"/>
          <w:color w:val="222222"/>
        </w:rPr>
        <w:t xml:space="preserve">To </w:t>
      </w:r>
      <w:r w:rsidR="00E140F1">
        <w:rPr>
          <w:rStyle w:val="e24kjd"/>
          <w:rFonts w:ascii="Arial" w:hAnsi="Arial" w:cs="Arial"/>
          <w:color w:val="222222"/>
        </w:rPr>
        <w:t xml:space="preserve">have overall responsibility and accountability for the successful </w:t>
      </w:r>
      <w:r>
        <w:rPr>
          <w:rStyle w:val="e24kjd"/>
          <w:rFonts w:ascii="Arial" w:hAnsi="Arial" w:cs="Arial"/>
          <w:color w:val="222222"/>
        </w:rPr>
        <w:t>day to day delivery of the programme against time, cost and quality deadlines.</w:t>
      </w:r>
    </w:p>
    <w:p w:rsidR="00E140F1" w:rsidRDefault="00E140F1" w:rsidP="00C716A2">
      <w:pPr>
        <w:pStyle w:val="ListParagraph"/>
        <w:numPr>
          <w:ilvl w:val="0"/>
          <w:numId w:val="15"/>
        </w:numPr>
        <w:jc w:val="both"/>
        <w:rPr>
          <w:rStyle w:val="e24kjd"/>
          <w:rFonts w:ascii="Arial" w:hAnsi="Arial" w:cs="Arial"/>
          <w:color w:val="222222"/>
        </w:rPr>
      </w:pPr>
      <w:r>
        <w:rPr>
          <w:rStyle w:val="e24kjd"/>
          <w:rFonts w:ascii="Arial" w:hAnsi="Arial" w:cs="Arial"/>
          <w:color w:val="222222"/>
        </w:rPr>
        <w:t>To support the MD Fostering</w:t>
      </w:r>
      <w:r w:rsidR="0095591F">
        <w:rPr>
          <w:rStyle w:val="e24kjd"/>
          <w:rFonts w:ascii="Arial" w:hAnsi="Arial" w:cs="Arial"/>
          <w:color w:val="222222"/>
        </w:rPr>
        <w:t xml:space="preserve"> and colleagues</w:t>
      </w:r>
      <w:r>
        <w:rPr>
          <w:rStyle w:val="e24kjd"/>
          <w:rFonts w:ascii="Arial" w:hAnsi="Arial" w:cs="Arial"/>
          <w:color w:val="222222"/>
        </w:rPr>
        <w:t xml:space="preserve"> on establishing a culture and programme of continuous improvement</w:t>
      </w:r>
      <w:r w:rsidR="00C716A2">
        <w:rPr>
          <w:rStyle w:val="e24kjd"/>
          <w:rFonts w:ascii="Arial" w:hAnsi="Arial" w:cs="Arial"/>
          <w:color w:val="222222"/>
        </w:rPr>
        <w:t xml:space="preserve"> within the company</w:t>
      </w:r>
      <w:r>
        <w:rPr>
          <w:rStyle w:val="e24kjd"/>
          <w:rFonts w:ascii="Arial" w:hAnsi="Arial" w:cs="Arial"/>
          <w:color w:val="222222"/>
        </w:rPr>
        <w:t>.</w:t>
      </w:r>
    </w:p>
    <w:p w:rsidR="0079731B" w:rsidRDefault="0079731B" w:rsidP="00280F8F">
      <w:pPr>
        <w:jc w:val="both"/>
        <w:rPr>
          <w:rStyle w:val="e24kjd"/>
          <w:rFonts w:ascii="Arial" w:hAnsi="Arial" w:cs="Arial"/>
          <w:color w:val="222222"/>
        </w:rPr>
      </w:pPr>
    </w:p>
    <w:p w:rsidR="00E140F1" w:rsidRPr="00C716A2" w:rsidRDefault="00E140F1" w:rsidP="00280F8F">
      <w:pPr>
        <w:jc w:val="both"/>
        <w:rPr>
          <w:rStyle w:val="e24kjd"/>
          <w:rFonts w:ascii="Arial" w:hAnsi="Arial" w:cs="Arial"/>
          <w:b/>
          <w:color w:val="222222"/>
        </w:rPr>
      </w:pPr>
      <w:r w:rsidRPr="00C716A2">
        <w:rPr>
          <w:rStyle w:val="e24kjd"/>
          <w:rFonts w:ascii="Arial" w:hAnsi="Arial" w:cs="Arial"/>
          <w:b/>
          <w:color w:val="222222"/>
        </w:rPr>
        <w:t>Person specification</w:t>
      </w:r>
    </w:p>
    <w:p w:rsidR="00E140F1" w:rsidRDefault="00E140F1" w:rsidP="00280F8F">
      <w:pPr>
        <w:jc w:val="both"/>
        <w:rPr>
          <w:rStyle w:val="e24kjd"/>
          <w:rFonts w:ascii="Arial" w:hAnsi="Arial" w:cs="Arial"/>
          <w:color w:val="222222"/>
        </w:rPr>
      </w:pPr>
    </w:p>
    <w:p w:rsidR="0095591F" w:rsidRDefault="0095591F" w:rsidP="00280F8F">
      <w:pPr>
        <w:jc w:val="both"/>
        <w:rPr>
          <w:rStyle w:val="e24kjd"/>
          <w:rFonts w:ascii="Arial" w:hAnsi="Arial" w:cs="Arial"/>
          <w:color w:val="222222"/>
        </w:rPr>
      </w:pPr>
      <w:r>
        <w:rPr>
          <w:rStyle w:val="e24kjd"/>
          <w:rFonts w:ascii="Arial" w:hAnsi="Arial" w:cs="Arial"/>
          <w:color w:val="222222"/>
        </w:rPr>
        <w:t>We are looking for an individual with;</w:t>
      </w:r>
    </w:p>
    <w:p w:rsidR="0095591F" w:rsidRDefault="0095591F" w:rsidP="002A29AD">
      <w:pPr>
        <w:jc w:val="both"/>
        <w:rPr>
          <w:rStyle w:val="e24kjd"/>
          <w:rFonts w:ascii="Arial" w:hAnsi="Arial" w:cs="Arial"/>
          <w:color w:val="222222"/>
        </w:rPr>
      </w:pPr>
    </w:p>
    <w:p w:rsidR="0095591F" w:rsidRPr="0095591F" w:rsidRDefault="0095591F" w:rsidP="00C716A2">
      <w:pPr>
        <w:pStyle w:val="ListParagraph"/>
        <w:numPr>
          <w:ilvl w:val="0"/>
          <w:numId w:val="18"/>
        </w:numPr>
        <w:rPr>
          <w:rStyle w:val="e24kjd"/>
          <w:rFonts w:ascii="Arial" w:hAnsi="Arial" w:cs="Arial"/>
          <w:color w:val="222222"/>
        </w:rPr>
      </w:pPr>
      <w:r w:rsidRPr="002A29AD">
        <w:rPr>
          <w:rStyle w:val="e24kjd"/>
          <w:rFonts w:ascii="Arial" w:hAnsi="Arial" w:cs="Arial"/>
          <w:color w:val="222222"/>
        </w:rPr>
        <w:t xml:space="preserve">Outstanding leadership and communication </w:t>
      </w:r>
      <w:r w:rsidRPr="0095591F">
        <w:rPr>
          <w:rStyle w:val="e24kjd"/>
          <w:rFonts w:ascii="Arial" w:hAnsi="Arial" w:cs="Arial"/>
          <w:color w:val="222222"/>
        </w:rPr>
        <w:t>skills</w:t>
      </w:r>
    </w:p>
    <w:p w:rsidR="0095591F" w:rsidRDefault="0095591F" w:rsidP="00C716A2">
      <w:pPr>
        <w:pStyle w:val="ListParagraph"/>
        <w:numPr>
          <w:ilvl w:val="0"/>
          <w:numId w:val="18"/>
        </w:numPr>
        <w:rPr>
          <w:rStyle w:val="e24kjd"/>
          <w:rFonts w:ascii="Arial" w:hAnsi="Arial" w:cs="Arial"/>
          <w:color w:val="222222"/>
        </w:rPr>
      </w:pPr>
      <w:r w:rsidRPr="0095591F">
        <w:rPr>
          <w:rStyle w:val="e24kjd"/>
          <w:rFonts w:ascii="Arial" w:hAnsi="Arial" w:cs="Arial"/>
          <w:color w:val="222222"/>
        </w:rPr>
        <w:t xml:space="preserve">Experience of managing </w:t>
      </w:r>
      <w:r>
        <w:rPr>
          <w:rStyle w:val="e24kjd"/>
          <w:rFonts w:ascii="Arial" w:hAnsi="Arial" w:cs="Arial"/>
          <w:color w:val="222222"/>
        </w:rPr>
        <w:t xml:space="preserve">complex </w:t>
      </w:r>
      <w:r w:rsidRPr="002A29AD">
        <w:rPr>
          <w:rStyle w:val="e24kjd"/>
          <w:rFonts w:ascii="Arial" w:hAnsi="Arial" w:cs="Arial"/>
          <w:color w:val="222222"/>
        </w:rPr>
        <w:t>change</w:t>
      </w:r>
      <w:r w:rsidR="002A29AD">
        <w:rPr>
          <w:rStyle w:val="e24kjd"/>
          <w:rFonts w:ascii="Arial" w:hAnsi="Arial" w:cs="Arial"/>
          <w:color w:val="222222"/>
        </w:rPr>
        <w:t>/transformation</w:t>
      </w:r>
      <w:r w:rsidRPr="002A29AD">
        <w:rPr>
          <w:rStyle w:val="e24kjd"/>
          <w:rFonts w:ascii="Arial" w:hAnsi="Arial" w:cs="Arial"/>
          <w:color w:val="222222"/>
        </w:rPr>
        <w:t xml:space="preserve"> programmes </w:t>
      </w:r>
      <w:r w:rsidRPr="0095591F">
        <w:rPr>
          <w:rStyle w:val="e24kjd"/>
          <w:rFonts w:ascii="Arial" w:hAnsi="Arial" w:cs="Arial"/>
          <w:color w:val="222222"/>
        </w:rPr>
        <w:t>incorporating multiple interlinking workstreams</w:t>
      </w:r>
      <w:r w:rsidR="00A30529">
        <w:rPr>
          <w:rStyle w:val="e24kjd"/>
          <w:rFonts w:ascii="Arial" w:hAnsi="Arial" w:cs="Arial"/>
          <w:color w:val="222222"/>
        </w:rPr>
        <w:t>, significant budgets and competing risks and interdependencies.</w:t>
      </w:r>
    </w:p>
    <w:p w:rsidR="00A30529" w:rsidRDefault="00A30529" w:rsidP="00C716A2">
      <w:pPr>
        <w:pStyle w:val="ListParagraph"/>
        <w:numPr>
          <w:ilvl w:val="0"/>
          <w:numId w:val="18"/>
        </w:numPr>
        <w:rPr>
          <w:rStyle w:val="e24kjd"/>
          <w:rFonts w:ascii="Arial" w:hAnsi="Arial" w:cs="Arial"/>
          <w:color w:val="222222"/>
        </w:rPr>
      </w:pPr>
      <w:r>
        <w:rPr>
          <w:rStyle w:val="e24kjd"/>
          <w:rFonts w:ascii="Arial" w:hAnsi="Arial" w:cs="Arial"/>
          <w:color w:val="222222"/>
        </w:rPr>
        <w:t>Drive and determination to deliver</w:t>
      </w:r>
      <w:r w:rsidR="002A29AD">
        <w:rPr>
          <w:rStyle w:val="e24kjd"/>
          <w:rFonts w:ascii="Arial" w:hAnsi="Arial" w:cs="Arial"/>
          <w:color w:val="222222"/>
        </w:rPr>
        <w:t xml:space="preserve"> and a willingness to innovate.</w:t>
      </w:r>
    </w:p>
    <w:p w:rsidR="0095591F" w:rsidRDefault="0095591F" w:rsidP="00C716A2">
      <w:pPr>
        <w:pStyle w:val="ListParagraph"/>
        <w:numPr>
          <w:ilvl w:val="0"/>
          <w:numId w:val="18"/>
        </w:numPr>
        <w:rPr>
          <w:rStyle w:val="e24kjd"/>
          <w:rFonts w:ascii="Arial" w:hAnsi="Arial" w:cs="Arial"/>
          <w:color w:val="222222"/>
        </w:rPr>
      </w:pPr>
      <w:r>
        <w:rPr>
          <w:rStyle w:val="e24kjd"/>
          <w:rFonts w:ascii="Arial" w:hAnsi="Arial" w:cs="Arial"/>
          <w:color w:val="222222"/>
        </w:rPr>
        <w:t xml:space="preserve">The ability to </w:t>
      </w:r>
      <w:r w:rsidR="00A30529">
        <w:rPr>
          <w:rStyle w:val="e24kjd"/>
          <w:rFonts w:ascii="Arial" w:hAnsi="Arial" w:cs="Arial"/>
          <w:color w:val="222222"/>
        </w:rPr>
        <w:t>engage stakeholders on multiple levels and win hearts and minds.</w:t>
      </w:r>
    </w:p>
    <w:p w:rsidR="002A29AD" w:rsidRDefault="002A29AD" w:rsidP="00C716A2">
      <w:pPr>
        <w:pStyle w:val="ListParagraph"/>
        <w:numPr>
          <w:ilvl w:val="0"/>
          <w:numId w:val="18"/>
        </w:numPr>
        <w:rPr>
          <w:rStyle w:val="e24kjd"/>
          <w:rFonts w:ascii="Arial" w:hAnsi="Arial" w:cs="Arial"/>
          <w:color w:val="222222"/>
        </w:rPr>
      </w:pPr>
      <w:r>
        <w:rPr>
          <w:rStyle w:val="e24kjd"/>
          <w:rFonts w:ascii="Arial" w:hAnsi="Arial" w:cs="Arial"/>
          <w:color w:val="222222"/>
        </w:rPr>
        <w:t>The skills to influence across multiple business boundaries</w:t>
      </w:r>
    </w:p>
    <w:p w:rsidR="0095591F" w:rsidRDefault="00A30529" w:rsidP="00C716A2">
      <w:pPr>
        <w:pStyle w:val="ListParagraph"/>
        <w:numPr>
          <w:ilvl w:val="0"/>
          <w:numId w:val="18"/>
        </w:numPr>
        <w:rPr>
          <w:rStyle w:val="e24kjd"/>
          <w:rFonts w:ascii="Arial" w:hAnsi="Arial" w:cs="Arial"/>
          <w:color w:val="222222"/>
        </w:rPr>
      </w:pPr>
      <w:r>
        <w:rPr>
          <w:rStyle w:val="e24kjd"/>
          <w:rFonts w:ascii="Arial" w:hAnsi="Arial" w:cs="Arial"/>
          <w:color w:val="222222"/>
        </w:rPr>
        <w:t>An understanding of the fostering sector, working within a highly-regulated environment and experience of working at a senior level in a people-orientated business.</w:t>
      </w:r>
    </w:p>
    <w:p w:rsidR="00A30529" w:rsidRDefault="002A29AD" w:rsidP="00C716A2">
      <w:pPr>
        <w:pStyle w:val="ListParagraph"/>
        <w:numPr>
          <w:ilvl w:val="0"/>
          <w:numId w:val="18"/>
        </w:numPr>
        <w:rPr>
          <w:rStyle w:val="e24kjd"/>
          <w:rFonts w:ascii="Arial" w:hAnsi="Arial" w:cs="Arial"/>
          <w:color w:val="222222"/>
        </w:rPr>
      </w:pPr>
      <w:r>
        <w:rPr>
          <w:rStyle w:val="e24kjd"/>
          <w:rFonts w:ascii="Arial" w:hAnsi="Arial" w:cs="Arial"/>
          <w:color w:val="222222"/>
        </w:rPr>
        <w:t>The ability to improve</w:t>
      </w:r>
      <w:r w:rsidR="00A30529">
        <w:rPr>
          <w:rStyle w:val="e24kjd"/>
          <w:rFonts w:ascii="Arial" w:hAnsi="Arial" w:cs="Arial"/>
          <w:color w:val="222222"/>
        </w:rPr>
        <w:t xml:space="preserve"> culture and embedding continuous improvement.</w:t>
      </w:r>
    </w:p>
    <w:p w:rsidR="002A29AD" w:rsidRDefault="002A29AD" w:rsidP="00C716A2">
      <w:pPr>
        <w:pStyle w:val="ListParagraph"/>
        <w:numPr>
          <w:ilvl w:val="0"/>
          <w:numId w:val="18"/>
        </w:numPr>
        <w:rPr>
          <w:rStyle w:val="e24kjd"/>
          <w:rFonts w:ascii="Arial" w:hAnsi="Arial" w:cs="Arial"/>
          <w:color w:val="222222"/>
        </w:rPr>
      </w:pPr>
      <w:r>
        <w:rPr>
          <w:rStyle w:val="e24kjd"/>
          <w:rFonts w:ascii="Arial" w:hAnsi="Arial" w:cs="Arial"/>
          <w:color w:val="222222"/>
        </w:rPr>
        <w:t>Experience of leadership responsibility within a national business</w:t>
      </w:r>
    </w:p>
    <w:p w:rsidR="00A30529" w:rsidRDefault="00A30529" w:rsidP="00C716A2">
      <w:pPr>
        <w:pStyle w:val="ListParagraph"/>
        <w:numPr>
          <w:ilvl w:val="0"/>
          <w:numId w:val="18"/>
        </w:numPr>
        <w:rPr>
          <w:rStyle w:val="e24kjd"/>
          <w:rFonts w:ascii="Arial" w:hAnsi="Arial" w:cs="Arial"/>
          <w:color w:val="222222"/>
        </w:rPr>
      </w:pPr>
      <w:r>
        <w:rPr>
          <w:rStyle w:val="e24kjd"/>
          <w:rFonts w:ascii="Arial" w:hAnsi="Arial" w:cs="Arial"/>
          <w:color w:val="222222"/>
        </w:rPr>
        <w:t>A willingness to work hard and do as well as lead.</w:t>
      </w:r>
    </w:p>
    <w:p w:rsidR="00A30529" w:rsidRDefault="00A30529" w:rsidP="00C716A2">
      <w:pPr>
        <w:pStyle w:val="ListParagraph"/>
        <w:numPr>
          <w:ilvl w:val="0"/>
          <w:numId w:val="18"/>
        </w:numPr>
        <w:rPr>
          <w:rStyle w:val="e24kjd"/>
          <w:rFonts w:ascii="Arial" w:hAnsi="Arial" w:cs="Arial"/>
          <w:color w:val="222222"/>
        </w:rPr>
      </w:pPr>
      <w:r>
        <w:rPr>
          <w:rStyle w:val="e24kjd"/>
          <w:rFonts w:ascii="Arial" w:hAnsi="Arial" w:cs="Arial"/>
          <w:color w:val="222222"/>
        </w:rPr>
        <w:t>An unwavering commitment to ensure the best for every young person we care for.</w:t>
      </w:r>
    </w:p>
    <w:p w:rsidR="002A29AD" w:rsidRDefault="002A29AD" w:rsidP="00C716A2">
      <w:pPr>
        <w:pStyle w:val="ListParagraph"/>
        <w:numPr>
          <w:ilvl w:val="0"/>
          <w:numId w:val="18"/>
        </w:numPr>
        <w:rPr>
          <w:rStyle w:val="e24kjd"/>
          <w:rFonts w:ascii="Arial" w:hAnsi="Arial" w:cs="Arial"/>
          <w:color w:val="222222"/>
        </w:rPr>
      </w:pPr>
      <w:r>
        <w:rPr>
          <w:rStyle w:val="e24kjd"/>
          <w:rFonts w:ascii="Arial" w:hAnsi="Arial" w:cs="Arial"/>
          <w:color w:val="222222"/>
        </w:rPr>
        <w:t>A track record of improving operational productivity.</w:t>
      </w:r>
    </w:p>
    <w:p w:rsidR="002A29AD" w:rsidRPr="00C716A2" w:rsidRDefault="002A29AD" w:rsidP="00C716A2">
      <w:pPr>
        <w:pStyle w:val="ListParagraph"/>
        <w:numPr>
          <w:ilvl w:val="0"/>
          <w:numId w:val="18"/>
        </w:numPr>
        <w:rPr>
          <w:rFonts w:ascii="Arial" w:hAnsi="Arial" w:cs="Arial"/>
          <w:color w:val="222222"/>
        </w:rPr>
      </w:pPr>
      <w:r>
        <w:rPr>
          <w:rFonts w:ascii="Helvetica" w:eastAsiaTheme="minorHAnsi" w:hAnsi="Helvetica" w:cs="Helvetica"/>
        </w:rPr>
        <w:t>The ability to think</w:t>
      </w:r>
      <w:r w:rsidRPr="001F7E63">
        <w:rPr>
          <w:rFonts w:ascii="Helvetica" w:eastAsiaTheme="minorHAnsi" w:hAnsi="Helvetica" w:cs="Helvetica"/>
        </w:rPr>
        <w:t xml:space="preserve"> strategically </w:t>
      </w:r>
      <w:r>
        <w:rPr>
          <w:rFonts w:ascii="Helvetica" w:eastAsiaTheme="minorHAnsi" w:hAnsi="Helvetica" w:cs="Helvetica"/>
        </w:rPr>
        <w:t>and translate strategy into</w:t>
      </w:r>
      <w:r w:rsidRPr="001F7E63">
        <w:rPr>
          <w:rFonts w:ascii="Helvetica" w:eastAsiaTheme="minorHAnsi" w:hAnsi="Helvetica" w:cs="Helvetica"/>
        </w:rPr>
        <w:t xml:space="preserve"> meaningful change</w:t>
      </w:r>
      <w:r>
        <w:rPr>
          <w:rFonts w:ascii="Helvetica" w:eastAsiaTheme="minorHAnsi" w:hAnsi="Helvetica" w:cs="Helvetica"/>
        </w:rPr>
        <w:t>.</w:t>
      </w:r>
    </w:p>
    <w:p w:rsidR="002A29AD" w:rsidRPr="00C716A2" w:rsidRDefault="002A29AD" w:rsidP="00C716A2">
      <w:pPr>
        <w:pStyle w:val="ListParagraph"/>
        <w:numPr>
          <w:ilvl w:val="0"/>
          <w:numId w:val="18"/>
        </w:numPr>
        <w:rPr>
          <w:rFonts w:ascii="Arial" w:hAnsi="Arial" w:cs="Arial"/>
          <w:color w:val="222222"/>
        </w:rPr>
      </w:pPr>
      <w:r>
        <w:rPr>
          <w:rFonts w:ascii="Helvetica" w:eastAsiaTheme="minorHAnsi" w:hAnsi="Helvetica" w:cs="Helvetica"/>
        </w:rPr>
        <w:t xml:space="preserve">The willingness to </w:t>
      </w:r>
      <w:r w:rsidRPr="001F7E63">
        <w:rPr>
          <w:rFonts w:ascii="Helvetica" w:eastAsiaTheme="minorHAnsi" w:hAnsi="Helvetica" w:cs="Helvetica"/>
        </w:rPr>
        <w:t xml:space="preserve">question and challenge assumptions and build consensus and understanding. </w:t>
      </w:r>
    </w:p>
    <w:p w:rsidR="002A29AD" w:rsidRPr="002A29AD" w:rsidRDefault="002A29AD" w:rsidP="00C716A2">
      <w:pPr>
        <w:pStyle w:val="ListParagraph"/>
        <w:numPr>
          <w:ilvl w:val="0"/>
          <w:numId w:val="18"/>
        </w:numPr>
        <w:rPr>
          <w:rStyle w:val="e24kjd"/>
          <w:rFonts w:ascii="Arial" w:hAnsi="Arial" w:cs="Arial"/>
          <w:color w:val="222222"/>
        </w:rPr>
      </w:pPr>
      <w:r>
        <w:rPr>
          <w:rFonts w:ascii="Helvetica" w:eastAsiaTheme="minorHAnsi" w:hAnsi="Helvetica" w:cs="Helvetica"/>
        </w:rPr>
        <w:t>The ability to think</w:t>
      </w:r>
      <w:r w:rsidRPr="001F7E63">
        <w:rPr>
          <w:rFonts w:ascii="Helvetica" w:eastAsiaTheme="minorHAnsi" w:hAnsi="Helvetica" w:cs="Helvetica"/>
        </w:rPr>
        <w:t xml:space="preserve"> outside the box, constantly seeking creative but workable solutions to complex problems</w:t>
      </w:r>
      <w:r>
        <w:rPr>
          <w:rFonts w:ascii="Helvetica" w:eastAsiaTheme="minorHAnsi" w:hAnsi="Helvetica" w:cs="Helvetica"/>
        </w:rPr>
        <w:t>.</w:t>
      </w:r>
    </w:p>
    <w:p w:rsidR="0095591F" w:rsidRDefault="0095591F" w:rsidP="002A29AD">
      <w:pPr>
        <w:jc w:val="both"/>
        <w:rPr>
          <w:rStyle w:val="e24kjd"/>
          <w:rFonts w:ascii="Arial" w:hAnsi="Arial" w:cs="Arial"/>
          <w:color w:val="222222"/>
        </w:rPr>
      </w:pPr>
    </w:p>
    <w:p w:rsidR="00280F8F" w:rsidRPr="00A70586" w:rsidRDefault="0095591F" w:rsidP="00280F8F">
      <w:pPr>
        <w:jc w:val="both"/>
        <w:rPr>
          <w:rFonts w:ascii="Arial" w:hAnsi="Arial" w:cs="Arial"/>
          <w:lang w:val="en"/>
        </w:rPr>
      </w:pPr>
      <w:r>
        <w:rPr>
          <w:rStyle w:val="e24kjd"/>
          <w:rFonts w:ascii="Arial" w:hAnsi="Arial" w:cs="Arial"/>
          <w:color w:val="222222"/>
        </w:rPr>
        <w:t xml:space="preserve"> </w:t>
      </w:r>
    </w:p>
    <w:p w:rsidR="00B7456C" w:rsidRPr="00A70586" w:rsidRDefault="00B7456C" w:rsidP="00B7456C">
      <w:pPr>
        <w:rPr>
          <w:rFonts w:ascii="Arial" w:hAnsi="Arial" w:cs="Arial"/>
          <w:spacing w:val="-2"/>
        </w:rPr>
      </w:pPr>
    </w:p>
    <w:p w:rsidR="00B7456C" w:rsidRPr="00A70586" w:rsidRDefault="00B7456C" w:rsidP="00B7456C">
      <w:pPr>
        <w:jc w:val="both"/>
        <w:rPr>
          <w:rFonts w:ascii="Arial" w:hAnsi="Arial" w:cs="Arial"/>
          <w:spacing w:val="-2"/>
        </w:rPr>
      </w:pPr>
      <w:r w:rsidRPr="00A70586">
        <w:rPr>
          <w:rFonts w:ascii="Arial" w:hAnsi="Arial" w:cs="Arial"/>
          <w:bCs/>
          <w:spacing w:val="-2"/>
        </w:rPr>
        <w:t>By the Bridge Ltd</w:t>
      </w:r>
      <w:r w:rsidRPr="00A70586">
        <w:rPr>
          <w:rFonts w:ascii="Arial" w:hAnsi="Arial" w:cs="Arial"/>
          <w:spacing w:val="-2"/>
        </w:rPr>
        <w:t xml:space="preserve"> may vary your job description from time to time to reflect any development of your role necessary in consequence of regulatory change or operational needs.</w:t>
      </w:r>
    </w:p>
    <w:p w:rsidR="00B7456C" w:rsidRDefault="00B7456C" w:rsidP="00B7456C">
      <w:pPr>
        <w:rPr>
          <w:rFonts w:ascii="Century Gothic" w:hAnsi="Century Gothic"/>
          <w:spacing w:val="-2"/>
          <w:sz w:val="22"/>
          <w:szCs w:val="22"/>
        </w:rPr>
      </w:pPr>
    </w:p>
    <w:p w:rsidR="00556623" w:rsidRDefault="00556623" w:rsidP="00C716A2"/>
    <w:sectPr w:rsidR="00556623" w:rsidSect="00556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1B4" w:rsidRDefault="008671B4" w:rsidP="00A70586">
      <w:r>
        <w:separator/>
      </w:r>
    </w:p>
  </w:endnote>
  <w:endnote w:type="continuationSeparator" w:id="0">
    <w:p w:rsidR="008671B4" w:rsidRDefault="008671B4" w:rsidP="00A7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63" w:rsidRDefault="001F7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63" w:rsidRDefault="001F7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63" w:rsidRDefault="001F7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1B4" w:rsidRDefault="008671B4" w:rsidP="00A70586">
      <w:r>
        <w:separator/>
      </w:r>
    </w:p>
  </w:footnote>
  <w:footnote w:type="continuationSeparator" w:id="0">
    <w:p w:rsidR="008671B4" w:rsidRDefault="008671B4" w:rsidP="00A7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63" w:rsidRDefault="00A97E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15282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63" w:rsidRDefault="00A97E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15283" o:sp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63" w:rsidRDefault="00A97E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15281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A5D"/>
    <w:multiLevelType w:val="hybridMultilevel"/>
    <w:tmpl w:val="44782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432F1"/>
    <w:multiLevelType w:val="hybridMultilevel"/>
    <w:tmpl w:val="D526C160"/>
    <w:lvl w:ilvl="0" w:tplc="00010409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A1E26"/>
    <w:multiLevelType w:val="hybridMultilevel"/>
    <w:tmpl w:val="C6706C6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7223F"/>
    <w:multiLevelType w:val="hybridMultilevel"/>
    <w:tmpl w:val="2CDEA8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7E7D83"/>
    <w:multiLevelType w:val="hybridMultilevel"/>
    <w:tmpl w:val="A176A9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F7AE6"/>
    <w:multiLevelType w:val="hybridMultilevel"/>
    <w:tmpl w:val="D6ACF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3157"/>
    <w:multiLevelType w:val="hybridMultilevel"/>
    <w:tmpl w:val="41A6D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77A61"/>
    <w:multiLevelType w:val="hybridMultilevel"/>
    <w:tmpl w:val="6ECE47CC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A1C5BEA"/>
    <w:multiLevelType w:val="hybridMultilevel"/>
    <w:tmpl w:val="F7C61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83B"/>
    <w:multiLevelType w:val="hybridMultilevel"/>
    <w:tmpl w:val="689244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10BD4"/>
    <w:multiLevelType w:val="hybridMultilevel"/>
    <w:tmpl w:val="F22E65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6119F0"/>
    <w:multiLevelType w:val="multilevel"/>
    <w:tmpl w:val="6C02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09619F"/>
    <w:multiLevelType w:val="hybridMultilevel"/>
    <w:tmpl w:val="AAB8C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0D03"/>
    <w:multiLevelType w:val="multilevel"/>
    <w:tmpl w:val="D0F4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E33AA3"/>
    <w:multiLevelType w:val="hybridMultilevel"/>
    <w:tmpl w:val="972E2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14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  <w:num w:numId="13">
    <w:abstractNumId w:val="6"/>
  </w:num>
  <w:num w:numId="14">
    <w:abstractNumId w:val="7"/>
  </w:num>
  <w:num w:numId="15">
    <w:abstractNumId w:val="0"/>
  </w:num>
  <w:num w:numId="16">
    <w:abstractNumId w:val="12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6C"/>
    <w:rsid w:val="000B2950"/>
    <w:rsid w:val="001F7E63"/>
    <w:rsid w:val="002066F2"/>
    <w:rsid w:val="00280F8F"/>
    <w:rsid w:val="002A29AD"/>
    <w:rsid w:val="002F7995"/>
    <w:rsid w:val="0040065A"/>
    <w:rsid w:val="00556623"/>
    <w:rsid w:val="0079731B"/>
    <w:rsid w:val="0083213A"/>
    <w:rsid w:val="00837EB5"/>
    <w:rsid w:val="00864FAB"/>
    <w:rsid w:val="008671B4"/>
    <w:rsid w:val="0095591F"/>
    <w:rsid w:val="00A30529"/>
    <w:rsid w:val="00A70586"/>
    <w:rsid w:val="00A97E17"/>
    <w:rsid w:val="00B7456C"/>
    <w:rsid w:val="00C716A2"/>
    <w:rsid w:val="00CD2BC9"/>
    <w:rsid w:val="00DD7E19"/>
    <w:rsid w:val="00E140F1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D9C70D"/>
  <w15:docId w15:val="{40F3AC84-15D0-4EE5-86BE-83AB7305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56C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80F8F"/>
    <w:pPr>
      <w:spacing w:after="240"/>
    </w:pPr>
    <w:rPr>
      <w:lang w:eastAsia="en-GB"/>
    </w:rPr>
  </w:style>
  <w:style w:type="character" w:customStyle="1" w:styleId="e24kjd">
    <w:name w:val="e24kjd"/>
    <w:basedOn w:val="DefaultParagraphFont"/>
    <w:rsid w:val="00A70586"/>
  </w:style>
  <w:style w:type="paragraph" w:styleId="Header">
    <w:name w:val="header"/>
    <w:basedOn w:val="Normal"/>
    <w:link w:val="HeaderChar"/>
    <w:uiPriority w:val="99"/>
    <w:unhideWhenUsed/>
    <w:rsid w:val="00A70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5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05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5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1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017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4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5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68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45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8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61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48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28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9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95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65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82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88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89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423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938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0750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28246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8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Webb</dc:creator>
  <cp:lastModifiedBy>Tom Burford</cp:lastModifiedBy>
  <cp:revision>2</cp:revision>
  <dcterms:created xsi:type="dcterms:W3CDTF">2019-10-04T11:40:00Z</dcterms:created>
  <dcterms:modified xsi:type="dcterms:W3CDTF">2019-10-04T11:40:00Z</dcterms:modified>
</cp:coreProperties>
</file>